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5" w:rsidRDefault="00DE4395" w:rsidP="00DE4395">
      <w:pPr>
        <w:pStyle w:val="a3"/>
        <w:ind w:firstLine="567"/>
        <w:rPr>
          <w:b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95" w:rsidRDefault="00DE4395" w:rsidP="00DE4395">
      <w:pPr>
        <w:pStyle w:val="a3"/>
        <w:ind w:firstLine="567"/>
        <w:rPr>
          <w:szCs w:val="28"/>
        </w:rPr>
      </w:pPr>
      <w:r>
        <w:rPr>
          <w:szCs w:val="28"/>
        </w:rPr>
        <w:t>ВІДДІЛ  ОСВІТИ  БОГУСЛАВСЬКОЇ  РАЙДЕРЖАДМІНІСТРАЦІЇ</w:t>
      </w:r>
    </w:p>
    <w:p w:rsidR="00DE4395" w:rsidRDefault="00DE4395" w:rsidP="00DE4395">
      <w:pPr>
        <w:pStyle w:val="a5"/>
        <w:ind w:firstLine="567"/>
        <w:rPr>
          <w:szCs w:val="28"/>
        </w:rPr>
      </w:pPr>
    </w:p>
    <w:p w:rsidR="00DE4395" w:rsidRDefault="00DE4395" w:rsidP="00DE4395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DE4395" w:rsidRDefault="00DE4395" w:rsidP="00DE4395">
      <w:pPr>
        <w:rPr>
          <w:b/>
          <w:lang w:val="uk-UA"/>
        </w:rPr>
      </w:pPr>
      <w:r>
        <w:rPr>
          <w:b/>
          <w:lang w:val="uk-UA"/>
        </w:rPr>
        <w:t xml:space="preserve">21.01.2015р.                                                                                                                  </w:t>
      </w:r>
      <w:r>
        <w:rPr>
          <w:b/>
          <w:lang w:val="uk-UA"/>
        </w:rPr>
        <w:tab/>
        <w:t xml:space="preserve">№7   </w:t>
      </w:r>
    </w:p>
    <w:p w:rsidR="00DE4395" w:rsidRDefault="00DE4395" w:rsidP="00DE4395">
      <w:pPr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DE4395" w:rsidRPr="00E512D3" w:rsidRDefault="00DE4395" w:rsidP="00DE4395">
      <w:pPr>
        <w:rPr>
          <w:sz w:val="28"/>
        </w:rPr>
      </w:pPr>
      <w:r>
        <w:rPr>
          <w:b/>
          <w:lang w:val="uk-UA"/>
        </w:rPr>
        <w:t xml:space="preserve"> </w:t>
      </w:r>
      <w:r w:rsidRPr="00E512D3">
        <w:rPr>
          <w:sz w:val="28"/>
        </w:rPr>
        <w:t xml:space="preserve">Про </w:t>
      </w:r>
      <w:proofErr w:type="spellStart"/>
      <w:r w:rsidRPr="00E512D3">
        <w:rPr>
          <w:sz w:val="28"/>
        </w:rPr>
        <w:t>проведення</w:t>
      </w:r>
      <w:proofErr w:type="spellEnd"/>
      <w:r w:rsidRPr="00E512D3">
        <w:rPr>
          <w:sz w:val="28"/>
        </w:rPr>
        <w:t xml:space="preserve"> </w:t>
      </w:r>
      <w:proofErr w:type="spellStart"/>
      <w:r w:rsidRPr="00E512D3">
        <w:rPr>
          <w:sz w:val="28"/>
        </w:rPr>
        <w:t>Всеукраїнського</w:t>
      </w:r>
      <w:proofErr w:type="spellEnd"/>
    </w:p>
    <w:p w:rsidR="00DE4395" w:rsidRPr="00E512D3" w:rsidRDefault="00DE4395" w:rsidP="00DE4395">
      <w:pPr>
        <w:rPr>
          <w:sz w:val="28"/>
        </w:rPr>
      </w:pPr>
      <w:proofErr w:type="spellStart"/>
      <w:r w:rsidRPr="00E512D3">
        <w:rPr>
          <w:sz w:val="28"/>
        </w:rPr>
        <w:t>фізичного</w:t>
      </w:r>
      <w:proofErr w:type="spellEnd"/>
      <w:r w:rsidRPr="00E512D3">
        <w:rPr>
          <w:sz w:val="28"/>
        </w:rPr>
        <w:t xml:space="preserve"> конкурсу </w:t>
      </w:r>
    </w:p>
    <w:p w:rsidR="00DE4395" w:rsidRPr="00E512D3" w:rsidRDefault="00DE4395" w:rsidP="00DE4395">
      <w:pPr>
        <w:rPr>
          <w:sz w:val="28"/>
        </w:rPr>
      </w:pPr>
      <w:r w:rsidRPr="00E512D3">
        <w:rPr>
          <w:sz w:val="28"/>
        </w:rPr>
        <w:t>«</w:t>
      </w:r>
      <w:proofErr w:type="spellStart"/>
      <w:r w:rsidRPr="00E512D3">
        <w:rPr>
          <w:sz w:val="28"/>
        </w:rPr>
        <w:t>Левеня</w:t>
      </w:r>
      <w:proofErr w:type="spellEnd"/>
      <w:r w:rsidRPr="00E512D3">
        <w:rPr>
          <w:sz w:val="28"/>
        </w:rPr>
        <w:t>» у 201</w:t>
      </w:r>
      <w:r>
        <w:rPr>
          <w:sz w:val="28"/>
          <w:lang w:val="uk-UA"/>
        </w:rPr>
        <w:t>5</w:t>
      </w:r>
      <w:r w:rsidRPr="00E512D3">
        <w:rPr>
          <w:sz w:val="28"/>
        </w:rPr>
        <w:t xml:space="preserve"> </w:t>
      </w:r>
      <w:proofErr w:type="spellStart"/>
      <w:r w:rsidRPr="00E512D3">
        <w:rPr>
          <w:sz w:val="28"/>
        </w:rPr>
        <w:t>році</w:t>
      </w:r>
      <w:proofErr w:type="spellEnd"/>
    </w:p>
    <w:p w:rsidR="00DE4395" w:rsidRDefault="00DE4395" w:rsidP="00DE4395">
      <w:pPr>
        <w:rPr>
          <w:b/>
        </w:rPr>
      </w:pPr>
    </w:p>
    <w:p w:rsidR="00DE4395" w:rsidRDefault="00DE4395" w:rsidP="00DE4395">
      <w:pPr>
        <w:rPr>
          <w:b/>
        </w:rPr>
      </w:pPr>
    </w:p>
    <w:p w:rsidR="00DE4395" w:rsidRPr="00E55BBB" w:rsidRDefault="00DE4395" w:rsidP="00DE4395">
      <w:pPr>
        <w:spacing w:line="276" w:lineRule="auto"/>
        <w:ind w:firstLine="540"/>
        <w:jc w:val="both"/>
        <w:rPr>
          <w:sz w:val="28"/>
          <w:lang w:val="uk-UA"/>
        </w:rPr>
      </w:pPr>
      <w:r w:rsidRPr="00E55BBB">
        <w:rPr>
          <w:sz w:val="28"/>
          <w:lang w:val="uk-UA"/>
        </w:rPr>
        <w:t xml:space="preserve">На виконання наказу Міністерства освіти </w:t>
      </w:r>
      <w:r>
        <w:rPr>
          <w:sz w:val="28"/>
          <w:lang w:val="uk-UA"/>
        </w:rPr>
        <w:t xml:space="preserve">та науки України від 20.08.2003 </w:t>
      </w:r>
      <w:r w:rsidRPr="00E55BBB">
        <w:rPr>
          <w:sz w:val="28"/>
          <w:lang w:val="uk-UA"/>
        </w:rPr>
        <w:t>року № 467 «Про проведення Всеукраїнського фізичного конкурсу Левеня»</w:t>
      </w:r>
      <w:r>
        <w:rPr>
          <w:sz w:val="28"/>
          <w:lang w:val="uk-UA"/>
        </w:rPr>
        <w:t>, листа Департаменту освіти і науки Київської області  1</w:t>
      </w:r>
      <w:r w:rsidRPr="00E512D3">
        <w:rPr>
          <w:sz w:val="28"/>
        </w:rPr>
        <w:t>/9</w:t>
      </w:r>
      <w:r>
        <w:rPr>
          <w:sz w:val="28"/>
          <w:lang w:val="uk-UA"/>
        </w:rPr>
        <w:t>-460 від 11.09.2014року</w:t>
      </w:r>
      <w:r w:rsidRPr="00E55BBB">
        <w:rPr>
          <w:sz w:val="28"/>
          <w:lang w:val="uk-UA"/>
        </w:rPr>
        <w:t xml:space="preserve"> та з метою популяризації ідей фізики та підтримки талановитих школярів, активізації творчої діяльності вчителів, формування методичних рекомендацій до навчальних програм та нових підручників за результатами конкурсу.</w:t>
      </w:r>
    </w:p>
    <w:p w:rsidR="00DE4395" w:rsidRDefault="00DE4395" w:rsidP="00DE4395">
      <w:pPr>
        <w:rPr>
          <w:lang w:val="uk-UA"/>
        </w:rPr>
      </w:pPr>
    </w:p>
    <w:p w:rsidR="00DE4395" w:rsidRDefault="00DE4395" w:rsidP="00DE4395">
      <w:r>
        <w:t xml:space="preserve"> </w:t>
      </w:r>
    </w:p>
    <w:p w:rsidR="00DE4395" w:rsidRPr="00AA3E05" w:rsidRDefault="00DE4395" w:rsidP="00DE4395">
      <w:pPr>
        <w:spacing w:line="276" w:lineRule="auto"/>
        <w:rPr>
          <w:sz w:val="28"/>
        </w:rPr>
      </w:pPr>
      <w:r w:rsidRPr="00AA3E05">
        <w:rPr>
          <w:sz w:val="28"/>
        </w:rPr>
        <w:t>НАКАЗУЮ:</w:t>
      </w:r>
    </w:p>
    <w:p w:rsidR="00DE4395" w:rsidRPr="00E55BBB" w:rsidRDefault="00DE4395" w:rsidP="00DE4395">
      <w:pPr>
        <w:spacing w:line="276" w:lineRule="auto"/>
        <w:jc w:val="both"/>
        <w:rPr>
          <w:b/>
          <w:sz w:val="28"/>
          <w:lang w:val="uk-UA"/>
        </w:rPr>
      </w:pPr>
      <w:r w:rsidRPr="00E55BBB">
        <w:rPr>
          <w:sz w:val="28"/>
        </w:rPr>
        <w:t xml:space="preserve">1.Методисту РМК </w:t>
      </w:r>
      <w:proofErr w:type="spellStart"/>
      <w:r w:rsidRPr="00E55BBB">
        <w:rPr>
          <w:sz w:val="28"/>
        </w:rPr>
        <w:t>Лісовій</w:t>
      </w:r>
      <w:proofErr w:type="spellEnd"/>
      <w:r w:rsidRPr="00E55BBB">
        <w:rPr>
          <w:sz w:val="28"/>
        </w:rPr>
        <w:t xml:space="preserve"> Л.П. </w:t>
      </w:r>
      <w:r>
        <w:rPr>
          <w:sz w:val="28"/>
          <w:lang w:val="uk-UA"/>
        </w:rPr>
        <w:t>до 0</w:t>
      </w:r>
      <w:r w:rsidRPr="00E55BBB">
        <w:rPr>
          <w:sz w:val="28"/>
          <w:lang w:val="uk-UA"/>
        </w:rPr>
        <w:t>5.0</w:t>
      </w:r>
      <w:r>
        <w:rPr>
          <w:sz w:val="28"/>
          <w:lang w:val="uk-UA"/>
        </w:rPr>
        <w:t>2.2015</w:t>
      </w:r>
      <w:r w:rsidRPr="00E55BBB">
        <w:rPr>
          <w:sz w:val="28"/>
          <w:lang w:val="uk-UA"/>
        </w:rPr>
        <w:t xml:space="preserve"> року </w:t>
      </w:r>
      <w:proofErr w:type="spellStart"/>
      <w:r w:rsidRPr="00E55BBB">
        <w:rPr>
          <w:sz w:val="28"/>
        </w:rPr>
        <w:t>проінформувати</w:t>
      </w:r>
      <w:proofErr w:type="spellEnd"/>
      <w:r w:rsidRPr="00E55BBB">
        <w:rPr>
          <w:sz w:val="28"/>
        </w:rPr>
        <w:t xml:space="preserve"> </w:t>
      </w:r>
      <w:proofErr w:type="spellStart"/>
      <w:r w:rsidRPr="00E55BBB">
        <w:rPr>
          <w:sz w:val="28"/>
        </w:rPr>
        <w:t>керівників</w:t>
      </w:r>
      <w:proofErr w:type="spellEnd"/>
      <w:r w:rsidRPr="00E55BBB">
        <w:rPr>
          <w:sz w:val="28"/>
        </w:rPr>
        <w:t xml:space="preserve"> ЗНЗ  та  </w:t>
      </w:r>
      <w:proofErr w:type="spellStart"/>
      <w:r w:rsidRPr="00E55BBB">
        <w:rPr>
          <w:sz w:val="28"/>
        </w:rPr>
        <w:t>вчителів</w:t>
      </w:r>
      <w:proofErr w:type="spellEnd"/>
      <w:r w:rsidRPr="00E55BBB">
        <w:rPr>
          <w:sz w:val="28"/>
        </w:rPr>
        <w:t xml:space="preserve"> </w:t>
      </w:r>
      <w:r w:rsidRPr="00E55BBB">
        <w:rPr>
          <w:sz w:val="28"/>
          <w:lang w:val="uk-UA"/>
        </w:rPr>
        <w:t>фізики</w:t>
      </w:r>
      <w:r w:rsidRPr="00E55BBB">
        <w:rPr>
          <w:sz w:val="28"/>
        </w:rPr>
        <w:t xml:space="preserve">   про</w:t>
      </w:r>
      <w:r w:rsidRPr="00E55BBB">
        <w:rPr>
          <w:sz w:val="28"/>
          <w:lang w:val="uk-UA"/>
        </w:rPr>
        <w:t xml:space="preserve"> умови</w:t>
      </w:r>
      <w:r w:rsidRPr="00E55BBB">
        <w:rPr>
          <w:sz w:val="28"/>
        </w:rPr>
        <w:t xml:space="preserve"> </w:t>
      </w:r>
      <w:proofErr w:type="spellStart"/>
      <w:r w:rsidRPr="00E55BBB">
        <w:rPr>
          <w:sz w:val="28"/>
        </w:rPr>
        <w:t>проведення</w:t>
      </w:r>
      <w:proofErr w:type="spellEnd"/>
      <w:r w:rsidRPr="00E55BBB">
        <w:rPr>
          <w:sz w:val="28"/>
        </w:rPr>
        <w:t xml:space="preserve">  </w:t>
      </w:r>
      <w:proofErr w:type="spellStart"/>
      <w:r w:rsidRPr="00E55BBB">
        <w:rPr>
          <w:sz w:val="28"/>
        </w:rPr>
        <w:t>Всеукраїнського</w:t>
      </w:r>
      <w:proofErr w:type="spellEnd"/>
      <w:r w:rsidRPr="00E55BBB">
        <w:rPr>
          <w:sz w:val="28"/>
          <w:lang w:val="uk-UA"/>
        </w:rPr>
        <w:t xml:space="preserve"> фізично</w:t>
      </w:r>
      <w:r>
        <w:rPr>
          <w:sz w:val="28"/>
          <w:lang w:val="uk-UA"/>
        </w:rPr>
        <w:t>го конкурсу «Левеня»</w:t>
      </w:r>
      <w:proofErr w:type="gramStart"/>
      <w:r>
        <w:rPr>
          <w:sz w:val="28"/>
          <w:lang w:val="uk-UA"/>
        </w:rPr>
        <w:t xml:space="preserve"> </w:t>
      </w:r>
      <w:r w:rsidRPr="00E55BBB">
        <w:rPr>
          <w:sz w:val="28"/>
        </w:rPr>
        <w:t>.</w:t>
      </w:r>
      <w:proofErr w:type="gramEnd"/>
    </w:p>
    <w:p w:rsidR="00DE4395" w:rsidRPr="00E55BBB" w:rsidRDefault="00DE4395" w:rsidP="00DE4395">
      <w:pPr>
        <w:spacing w:line="276" w:lineRule="auto"/>
        <w:jc w:val="both"/>
        <w:rPr>
          <w:sz w:val="28"/>
        </w:rPr>
      </w:pPr>
      <w:r w:rsidRPr="00E55BBB">
        <w:rPr>
          <w:sz w:val="28"/>
        </w:rPr>
        <w:t xml:space="preserve">2.Керівникам </w:t>
      </w:r>
      <w:r>
        <w:rPr>
          <w:sz w:val="28"/>
          <w:lang w:val="uk-UA"/>
        </w:rPr>
        <w:t>загальноосвітніх навчальних закладі</w:t>
      </w:r>
      <w:proofErr w:type="gramStart"/>
      <w:r>
        <w:rPr>
          <w:sz w:val="28"/>
          <w:lang w:val="uk-UA"/>
        </w:rPr>
        <w:t>в</w:t>
      </w:r>
      <w:proofErr w:type="gramEnd"/>
      <w:r w:rsidRPr="00E55BBB">
        <w:rPr>
          <w:sz w:val="28"/>
        </w:rPr>
        <w:t>:</w:t>
      </w:r>
    </w:p>
    <w:p w:rsidR="00DE4395" w:rsidRPr="00E55BBB" w:rsidRDefault="00DE4395" w:rsidP="00DE4395">
      <w:pPr>
        <w:spacing w:line="276" w:lineRule="auto"/>
        <w:ind w:left="360"/>
        <w:jc w:val="both"/>
        <w:rPr>
          <w:sz w:val="28"/>
          <w:lang w:val="uk-UA"/>
        </w:rPr>
      </w:pPr>
      <w:r w:rsidRPr="00E55BBB">
        <w:rPr>
          <w:sz w:val="28"/>
        </w:rPr>
        <w:t xml:space="preserve">2.1. </w:t>
      </w:r>
      <w:r w:rsidRPr="00E55BBB">
        <w:rPr>
          <w:sz w:val="28"/>
          <w:lang w:val="uk-UA"/>
        </w:rPr>
        <w:t>П</w:t>
      </w:r>
      <w:proofErr w:type="spellStart"/>
      <w:r w:rsidRPr="00E55BBB">
        <w:rPr>
          <w:sz w:val="28"/>
        </w:rPr>
        <w:t>ризначити</w:t>
      </w:r>
      <w:proofErr w:type="spellEnd"/>
      <w:r w:rsidRPr="00E55BBB">
        <w:rPr>
          <w:sz w:val="28"/>
        </w:rPr>
        <w:t xml:space="preserve"> координатора   </w:t>
      </w:r>
      <w:proofErr w:type="spellStart"/>
      <w:r w:rsidRPr="00E55BBB">
        <w:rPr>
          <w:sz w:val="28"/>
        </w:rPr>
        <w:t>проведення</w:t>
      </w:r>
      <w:proofErr w:type="spellEnd"/>
      <w:r w:rsidRPr="00E55BBB">
        <w:rPr>
          <w:sz w:val="28"/>
        </w:rPr>
        <w:t xml:space="preserve"> конкурсу «</w:t>
      </w:r>
      <w:r w:rsidRPr="00E55BBB">
        <w:rPr>
          <w:sz w:val="28"/>
          <w:lang w:val="uk-UA"/>
        </w:rPr>
        <w:t>Левеня»</w:t>
      </w:r>
      <w:r>
        <w:rPr>
          <w:sz w:val="28"/>
          <w:lang w:val="uk-UA"/>
        </w:rPr>
        <w:t>.</w:t>
      </w:r>
    </w:p>
    <w:p w:rsidR="00DE4395" w:rsidRPr="00E55BBB" w:rsidRDefault="00DE4395" w:rsidP="00DE4395">
      <w:pPr>
        <w:spacing w:line="276" w:lineRule="auto"/>
        <w:ind w:left="360"/>
        <w:jc w:val="both"/>
        <w:rPr>
          <w:sz w:val="28"/>
          <w:lang w:val="uk-UA"/>
        </w:rPr>
      </w:pPr>
      <w:r w:rsidRPr="00E55BBB">
        <w:rPr>
          <w:sz w:val="28"/>
        </w:rPr>
        <w:t>2.2.</w:t>
      </w:r>
      <w:r w:rsidRPr="00E55BBB">
        <w:rPr>
          <w:sz w:val="28"/>
          <w:lang w:val="uk-UA"/>
        </w:rPr>
        <w:t xml:space="preserve">Забезпечити участь </w:t>
      </w:r>
      <w:proofErr w:type="gramStart"/>
      <w:r w:rsidRPr="00E55BBB">
        <w:rPr>
          <w:sz w:val="28"/>
          <w:lang w:val="uk-UA"/>
        </w:rPr>
        <w:t>у</w:t>
      </w:r>
      <w:proofErr w:type="gramEnd"/>
      <w:r w:rsidRPr="00E55BBB">
        <w:rPr>
          <w:sz w:val="28"/>
          <w:lang w:val="uk-UA"/>
        </w:rPr>
        <w:t xml:space="preserve"> конкурсі «Левеня» учнів 7-11 класів. </w:t>
      </w:r>
    </w:p>
    <w:p w:rsidR="00DE4395" w:rsidRPr="00E55BBB" w:rsidRDefault="00DE4395" w:rsidP="00DE4395">
      <w:pPr>
        <w:spacing w:line="276" w:lineRule="auto"/>
        <w:ind w:left="360"/>
        <w:jc w:val="both"/>
        <w:rPr>
          <w:sz w:val="28"/>
          <w:lang w:val="uk-UA"/>
        </w:rPr>
      </w:pPr>
      <w:r w:rsidRPr="00E55BBB">
        <w:rPr>
          <w:sz w:val="28"/>
        </w:rPr>
        <w:t xml:space="preserve">2.3. </w:t>
      </w:r>
      <w:r w:rsidRPr="00E55BBB">
        <w:rPr>
          <w:sz w:val="28"/>
          <w:lang w:val="uk-UA"/>
        </w:rPr>
        <w:t xml:space="preserve">Провести  </w:t>
      </w:r>
      <w:proofErr w:type="spellStart"/>
      <w:r w:rsidRPr="00E55BBB">
        <w:rPr>
          <w:sz w:val="28"/>
        </w:rPr>
        <w:t>Всеукраїнськ</w:t>
      </w:r>
      <w:r w:rsidRPr="00E55BBB">
        <w:rPr>
          <w:sz w:val="28"/>
          <w:lang w:val="uk-UA"/>
        </w:rPr>
        <w:t>ий</w:t>
      </w:r>
      <w:proofErr w:type="spellEnd"/>
      <w:r w:rsidRPr="00E55BBB">
        <w:rPr>
          <w:sz w:val="28"/>
          <w:lang w:val="uk-UA"/>
        </w:rPr>
        <w:t xml:space="preserve"> фізичний конкурс «Левеня» </w:t>
      </w:r>
      <w:r>
        <w:rPr>
          <w:b/>
          <w:sz w:val="28"/>
          <w:lang w:val="uk-UA"/>
        </w:rPr>
        <w:t>3</w:t>
      </w:r>
      <w:r w:rsidRPr="00E55BBB">
        <w:rPr>
          <w:b/>
          <w:sz w:val="28"/>
          <w:lang w:val="uk-UA"/>
        </w:rPr>
        <w:t xml:space="preserve"> квітня</w:t>
      </w:r>
      <w:r w:rsidRPr="00E55BBB">
        <w:rPr>
          <w:b/>
          <w:sz w:val="28"/>
        </w:rPr>
        <w:t xml:space="preserve"> 201</w:t>
      </w:r>
      <w:r>
        <w:rPr>
          <w:b/>
          <w:sz w:val="28"/>
          <w:lang w:val="uk-UA"/>
        </w:rPr>
        <w:t>5</w:t>
      </w:r>
      <w:r w:rsidRPr="00E55BBB">
        <w:rPr>
          <w:sz w:val="28"/>
        </w:rPr>
        <w:t xml:space="preserve"> року</w:t>
      </w:r>
      <w:r w:rsidRPr="00E55BBB">
        <w:rPr>
          <w:sz w:val="28"/>
          <w:lang w:val="uk-UA"/>
        </w:rPr>
        <w:t>.</w:t>
      </w:r>
    </w:p>
    <w:p w:rsidR="00DE4395" w:rsidRPr="00E55BBB" w:rsidRDefault="00DE4395" w:rsidP="00DE4395">
      <w:pPr>
        <w:spacing w:line="276" w:lineRule="auto"/>
        <w:jc w:val="both"/>
        <w:rPr>
          <w:sz w:val="28"/>
          <w:lang w:val="uk-UA"/>
        </w:rPr>
      </w:pPr>
      <w:r w:rsidRPr="00E55BBB">
        <w:rPr>
          <w:sz w:val="28"/>
        </w:rPr>
        <w:t xml:space="preserve">3. </w:t>
      </w:r>
      <w:proofErr w:type="spellStart"/>
      <w:r w:rsidRPr="00E55BBB">
        <w:rPr>
          <w:sz w:val="28"/>
          <w:lang w:val="uk-UA"/>
        </w:rPr>
        <w:t>Кординатору</w:t>
      </w:r>
      <w:proofErr w:type="spellEnd"/>
      <w:r w:rsidRPr="00E55BBB">
        <w:rPr>
          <w:sz w:val="28"/>
          <w:lang w:val="uk-UA"/>
        </w:rPr>
        <w:t xml:space="preserve"> </w:t>
      </w:r>
      <w:proofErr w:type="spellStart"/>
      <w:r w:rsidRPr="00E55BBB">
        <w:rPr>
          <w:sz w:val="28"/>
        </w:rPr>
        <w:t>Всеукраїнського</w:t>
      </w:r>
      <w:proofErr w:type="spellEnd"/>
      <w:r w:rsidRPr="00E55BBB">
        <w:rPr>
          <w:sz w:val="28"/>
          <w:lang w:val="uk-UA"/>
        </w:rPr>
        <w:t xml:space="preserve"> фізичного конкурсу «Левеня»:</w:t>
      </w:r>
    </w:p>
    <w:p w:rsidR="00DE4395" w:rsidRPr="00E55BBB" w:rsidRDefault="00DE4395" w:rsidP="00DE4395">
      <w:pPr>
        <w:spacing w:line="276" w:lineRule="auto"/>
        <w:jc w:val="both"/>
        <w:rPr>
          <w:sz w:val="28"/>
          <w:lang w:val="uk-UA"/>
        </w:rPr>
      </w:pPr>
      <w:r w:rsidRPr="00E55BBB">
        <w:rPr>
          <w:sz w:val="28"/>
          <w:lang w:val="uk-UA"/>
        </w:rPr>
        <w:t xml:space="preserve">3.1 Заповнити заявку на участь школярів у </w:t>
      </w:r>
      <w:proofErr w:type="spellStart"/>
      <w:r w:rsidRPr="00E55BBB">
        <w:rPr>
          <w:sz w:val="28"/>
        </w:rPr>
        <w:t>Всеукраїнсько</w:t>
      </w:r>
      <w:r w:rsidRPr="00E55BBB">
        <w:rPr>
          <w:sz w:val="28"/>
          <w:lang w:val="uk-UA"/>
        </w:rPr>
        <w:t>му</w:t>
      </w:r>
      <w:proofErr w:type="spellEnd"/>
      <w:r w:rsidRPr="00E55BBB">
        <w:rPr>
          <w:sz w:val="28"/>
          <w:lang w:val="uk-UA"/>
        </w:rPr>
        <w:t xml:space="preserve"> фізичному конкурсі «Левеня».</w:t>
      </w:r>
    </w:p>
    <w:p w:rsidR="00DE4395" w:rsidRPr="00E55BBB" w:rsidRDefault="00DE4395" w:rsidP="00DE4395">
      <w:pPr>
        <w:spacing w:line="276" w:lineRule="auto"/>
        <w:jc w:val="both"/>
        <w:rPr>
          <w:sz w:val="28"/>
          <w:lang w:val="uk-UA"/>
        </w:rPr>
      </w:pPr>
      <w:r w:rsidRPr="00E55BBB">
        <w:rPr>
          <w:sz w:val="28"/>
          <w:lang w:val="uk-UA"/>
        </w:rPr>
        <w:t xml:space="preserve">3.2 Надіслати заповнену заявку та переказ благочинної пожертви </w:t>
      </w:r>
      <w:r>
        <w:rPr>
          <w:sz w:val="28"/>
          <w:lang w:val="uk-UA"/>
        </w:rPr>
        <w:t>(14</w:t>
      </w:r>
      <w:r w:rsidRPr="00E55BBB">
        <w:rPr>
          <w:sz w:val="28"/>
          <w:lang w:val="uk-UA"/>
        </w:rPr>
        <w:t xml:space="preserve"> грн. та +1 грн. на пересилку) на адресу Центра</w:t>
      </w:r>
      <w:r>
        <w:rPr>
          <w:sz w:val="28"/>
          <w:lang w:val="uk-UA"/>
        </w:rPr>
        <w:t>льного оргкомітету не пізніше 23.02.2015</w:t>
      </w:r>
      <w:r w:rsidRPr="00E55BBB">
        <w:rPr>
          <w:sz w:val="28"/>
          <w:lang w:val="uk-UA"/>
        </w:rPr>
        <w:t xml:space="preserve"> року;</w:t>
      </w:r>
      <w:r>
        <w:rPr>
          <w:sz w:val="28"/>
          <w:lang w:val="uk-UA"/>
        </w:rPr>
        <w:t xml:space="preserve"> електронною поштою – до 23.02.2015</w:t>
      </w:r>
      <w:r w:rsidRPr="00E55BBB">
        <w:rPr>
          <w:sz w:val="28"/>
          <w:lang w:val="uk-UA"/>
        </w:rPr>
        <w:t xml:space="preserve"> - факсом – до </w:t>
      </w:r>
      <w:r>
        <w:rPr>
          <w:sz w:val="28"/>
          <w:lang w:val="uk-UA"/>
        </w:rPr>
        <w:t>2</w:t>
      </w:r>
      <w:r w:rsidRPr="00E55BBB">
        <w:rPr>
          <w:sz w:val="28"/>
          <w:lang w:val="uk-UA"/>
        </w:rPr>
        <w:t>5.0</w:t>
      </w:r>
      <w:r>
        <w:rPr>
          <w:sz w:val="28"/>
          <w:lang w:val="uk-UA"/>
        </w:rPr>
        <w:t>2.2015</w:t>
      </w:r>
      <w:r w:rsidRPr="00E55BBB">
        <w:rPr>
          <w:sz w:val="28"/>
          <w:lang w:val="uk-UA"/>
        </w:rPr>
        <w:t>.</w:t>
      </w:r>
    </w:p>
    <w:p w:rsidR="00DE4395" w:rsidRPr="00E55BBB" w:rsidRDefault="00DE4395" w:rsidP="00DE4395">
      <w:pPr>
        <w:spacing w:line="276" w:lineRule="auto"/>
        <w:jc w:val="both"/>
        <w:rPr>
          <w:sz w:val="28"/>
          <w:lang w:val="uk-UA"/>
        </w:rPr>
      </w:pPr>
      <w:r w:rsidRPr="00E55BBB">
        <w:rPr>
          <w:sz w:val="28"/>
          <w:lang w:val="uk-UA"/>
        </w:rPr>
        <w:t>3.3.Перед початком проведення конкурсу провести детальний інструктаж учасників щодо правил проведення конкурсу та заповнення бланків відповідей.</w:t>
      </w:r>
    </w:p>
    <w:p w:rsidR="00DE4395" w:rsidRPr="00E55BBB" w:rsidRDefault="00DE4395" w:rsidP="00DE4395">
      <w:pPr>
        <w:spacing w:line="276" w:lineRule="auto"/>
        <w:jc w:val="both"/>
        <w:rPr>
          <w:sz w:val="28"/>
          <w:lang w:val="uk-UA"/>
        </w:rPr>
      </w:pPr>
      <w:r w:rsidRPr="00E55BBB">
        <w:rPr>
          <w:sz w:val="28"/>
          <w:lang w:val="uk-UA"/>
        </w:rPr>
        <w:lastRenderedPageBreak/>
        <w:t>3.4.Після закінчення роботи над завданнями координатор збирає всі бланки відповідей разом з реєстраційними бланками для учнів і вчителів та запакувавши їх в конверт скріплює печаткою школи в присутності кількох спостерігачів із числа учасників конкурсу і висилає на адресу Центрального оргкомітету з поміткою «Левеня».</w:t>
      </w:r>
    </w:p>
    <w:p w:rsidR="00DE4395" w:rsidRPr="00E55BBB" w:rsidRDefault="00DE4395" w:rsidP="00DE4395">
      <w:pPr>
        <w:spacing w:line="276" w:lineRule="auto"/>
        <w:jc w:val="both"/>
        <w:rPr>
          <w:sz w:val="28"/>
          <w:lang w:val="uk-UA"/>
        </w:rPr>
      </w:pPr>
      <w:r w:rsidRPr="00E55BBB">
        <w:rPr>
          <w:sz w:val="28"/>
          <w:lang w:val="uk-UA"/>
        </w:rPr>
        <w:t xml:space="preserve">3.5. Ознайомлює з результатами конкурсу «Левеня». </w:t>
      </w:r>
    </w:p>
    <w:p w:rsidR="00DE4395" w:rsidRPr="00E55BBB" w:rsidRDefault="00DE4395" w:rsidP="00DE4395">
      <w:pPr>
        <w:spacing w:line="276" w:lineRule="auto"/>
        <w:jc w:val="both"/>
        <w:rPr>
          <w:sz w:val="28"/>
          <w:lang w:val="uk-UA"/>
        </w:rPr>
      </w:pPr>
      <w:r w:rsidRPr="00E55BBB">
        <w:rPr>
          <w:sz w:val="28"/>
          <w:lang w:val="uk-UA"/>
        </w:rPr>
        <w:t>4. Контроль за виконанням наказу покласти на інспе</w:t>
      </w:r>
      <w:r>
        <w:rPr>
          <w:sz w:val="28"/>
          <w:lang w:val="uk-UA"/>
        </w:rPr>
        <w:t>ктора відділу освіти Духан О.І</w:t>
      </w:r>
      <w:r w:rsidRPr="00E55BBB">
        <w:rPr>
          <w:sz w:val="28"/>
          <w:lang w:val="uk-UA"/>
        </w:rPr>
        <w:t>.</w:t>
      </w:r>
    </w:p>
    <w:p w:rsidR="00DE4395" w:rsidRPr="00E55BBB" w:rsidRDefault="00DE4395" w:rsidP="00DE4395">
      <w:pPr>
        <w:spacing w:line="276" w:lineRule="auto"/>
        <w:rPr>
          <w:sz w:val="28"/>
          <w:lang w:val="uk-UA"/>
        </w:rPr>
      </w:pPr>
    </w:p>
    <w:p w:rsidR="00DE4395" w:rsidRPr="00E55BBB" w:rsidRDefault="00DE4395" w:rsidP="00DE4395">
      <w:pPr>
        <w:spacing w:line="276" w:lineRule="auto"/>
        <w:rPr>
          <w:sz w:val="28"/>
          <w:lang w:val="uk-UA"/>
        </w:rPr>
      </w:pPr>
    </w:p>
    <w:p w:rsidR="00DE4395" w:rsidRPr="00E55BBB" w:rsidRDefault="00DE4395" w:rsidP="00DE4395">
      <w:pPr>
        <w:spacing w:line="276" w:lineRule="auto"/>
        <w:rPr>
          <w:sz w:val="28"/>
          <w:lang w:val="uk-UA"/>
        </w:rPr>
      </w:pPr>
    </w:p>
    <w:p w:rsidR="00DE4395" w:rsidRPr="00E55BBB" w:rsidRDefault="00DE4395" w:rsidP="00DE4395">
      <w:pPr>
        <w:spacing w:line="276" w:lineRule="auto"/>
        <w:rPr>
          <w:sz w:val="28"/>
          <w:lang w:val="uk-UA"/>
        </w:rPr>
      </w:pPr>
    </w:p>
    <w:p w:rsidR="00DE4395" w:rsidRDefault="00DE4395" w:rsidP="00DE4395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В.</w:t>
      </w:r>
      <w:proofErr w:type="spellStart"/>
      <w:r>
        <w:rPr>
          <w:sz w:val="28"/>
          <w:lang w:val="uk-UA"/>
        </w:rPr>
        <w:t>О.начальника</w:t>
      </w:r>
      <w:proofErr w:type="spellEnd"/>
      <w:r>
        <w:rPr>
          <w:sz w:val="28"/>
          <w:lang w:val="uk-UA"/>
        </w:rPr>
        <w:t xml:space="preserve"> відділу освіти</w:t>
      </w:r>
    </w:p>
    <w:p w:rsidR="00DE4395" w:rsidRPr="00E55BBB" w:rsidRDefault="00DE4395" w:rsidP="00DE4395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Богуславської РДА                                                                             О.І.Духан</w:t>
      </w:r>
    </w:p>
    <w:p w:rsidR="00DE4395" w:rsidRPr="00E55BBB" w:rsidRDefault="00DE4395" w:rsidP="00DE4395">
      <w:pPr>
        <w:spacing w:line="276" w:lineRule="auto"/>
        <w:ind w:left="360"/>
        <w:rPr>
          <w:sz w:val="28"/>
          <w:lang w:val="uk-UA"/>
        </w:rPr>
      </w:pPr>
    </w:p>
    <w:p w:rsidR="00DE4395" w:rsidRDefault="00DE4395" w:rsidP="00DE4395">
      <w:pPr>
        <w:rPr>
          <w:lang w:val="uk-UA"/>
        </w:rPr>
      </w:pPr>
      <w:r>
        <w:rPr>
          <w:lang w:val="uk-UA"/>
        </w:rPr>
        <w:t xml:space="preserve">Підготувала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Л.П. Лісова </w:t>
      </w:r>
    </w:p>
    <w:p w:rsidR="00DE4395" w:rsidRDefault="00DE4395" w:rsidP="00DE4395">
      <w:pPr>
        <w:rPr>
          <w:lang w:val="uk-UA"/>
        </w:rPr>
      </w:pPr>
    </w:p>
    <w:p w:rsidR="00DE4395" w:rsidRDefault="00DE4395" w:rsidP="00DE4395">
      <w:pPr>
        <w:rPr>
          <w:lang w:val="uk-UA"/>
        </w:rPr>
      </w:pPr>
    </w:p>
    <w:p w:rsidR="00DE4395" w:rsidRDefault="00DE4395" w:rsidP="00DE4395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tbl>
      <w:tblPr>
        <w:tblW w:w="0" w:type="auto"/>
        <w:tblInd w:w="-612" w:type="dxa"/>
        <w:tblLook w:val="01E0"/>
      </w:tblPr>
      <w:tblGrid>
        <w:gridCol w:w="4320"/>
        <w:gridCol w:w="2934"/>
        <w:gridCol w:w="2759"/>
      </w:tblGrid>
      <w:tr w:rsidR="00DE4395" w:rsidTr="002217A3">
        <w:tc>
          <w:tcPr>
            <w:tcW w:w="4320" w:type="dxa"/>
            <w:hideMark/>
          </w:tcPr>
          <w:p w:rsidR="00DE4395" w:rsidRDefault="00DE4395" w:rsidP="002217A3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>К.А. Івченко</w:t>
            </w:r>
          </w:p>
        </w:tc>
        <w:tc>
          <w:tcPr>
            <w:tcW w:w="2934" w:type="dxa"/>
            <w:hideMark/>
          </w:tcPr>
          <w:p w:rsidR="00DE4395" w:rsidRDefault="00DE4395" w:rsidP="002217A3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  <w:hideMark/>
          </w:tcPr>
          <w:p w:rsidR="00DE4395" w:rsidRDefault="00DE4395" w:rsidP="002217A3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О.В. Поліщук</w:t>
            </w:r>
          </w:p>
        </w:tc>
      </w:tr>
      <w:tr w:rsidR="00DE4395" w:rsidTr="002217A3">
        <w:tc>
          <w:tcPr>
            <w:tcW w:w="4320" w:type="dxa"/>
            <w:hideMark/>
          </w:tcPr>
          <w:p w:rsidR="00DE4395" w:rsidRDefault="00DE4395" w:rsidP="002217A3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Ситяшенко</w:t>
            </w:r>
            <w:proofErr w:type="spellEnd"/>
          </w:p>
        </w:tc>
        <w:tc>
          <w:tcPr>
            <w:tcW w:w="2934" w:type="dxa"/>
            <w:hideMark/>
          </w:tcPr>
          <w:p w:rsidR="00DE4395" w:rsidRDefault="00DE4395" w:rsidP="002217A3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 xml:space="preserve">В.М. </w:t>
            </w:r>
            <w:proofErr w:type="spellStart"/>
            <w:r>
              <w:rPr>
                <w:lang w:val="uk-UA"/>
              </w:rPr>
              <w:t>Вербіцький</w:t>
            </w:r>
            <w:proofErr w:type="spellEnd"/>
          </w:p>
        </w:tc>
        <w:tc>
          <w:tcPr>
            <w:tcW w:w="2759" w:type="dxa"/>
            <w:hideMark/>
          </w:tcPr>
          <w:p w:rsidR="00DE4395" w:rsidRDefault="00DE4395" w:rsidP="002217A3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Н.В. Ляшенко</w:t>
            </w:r>
          </w:p>
        </w:tc>
      </w:tr>
      <w:tr w:rsidR="00DE4395" w:rsidTr="002217A3">
        <w:tc>
          <w:tcPr>
            <w:tcW w:w="4320" w:type="dxa"/>
            <w:hideMark/>
          </w:tcPr>
          <w:p w:rsidR="00DE4395" w:rsidRDefault="00DE4395" w:rsidP="002217A3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 xml:space="preserve">Л.Ф. </w:t>
            </w:r>
            <w:proofErr w:type="spellStart"/>
            <w:r>
              <w:rPr>
                <w:lang w:val="uk-UA"/>
              </w:rPr>
              <w:t>Байбуз</w:t>
            </w:r>
            <w:proofErr w:type="spellEnd"/>
          </w:p>
        </w:tc>
        <w:tc>
          <w:tcPr>
            <w:tcW w:w="2934" w:type="dxa"/>
            <w:hideMark/>
          </w:tcPr>
          <w:p w:rsidR="00DE4395" w:rsidRDefault="00DE4395" w:rsidP="002217A3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Злочевська</w:t>
            </w:r>
            <w:proofErr w:type="spellEnd"/>
          </w:p>
        </w:tc>
        <w:tc>
          <w:tcPr>
            <w:tcW w:w="2759" w:type="dxa"/>
            <w:hideMark/>
          </w:tcPr>
          <w:p w:rsidR="00DE4395" w:rsidRDefault="00DE4395" w:rsidP="002217A3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 xml:space="preserve">О.О. </w:t>
            </w:r>
            <w:proofErr w:type="spellStart"/>
            <w:r>
              <w:rPr>
                <w:lang w:val="uk-UA"/>
              </w:rPr>
              <w:t>Моха</w:t>
            </w:r>
            <w:proofErr w:type="spellEnd"/>
          </w:p>
        </w:tc>
      </w:tr>
      <w:tr w:rsidR="00DE4395" w:rsidTr="002217A3">
        <w:tc>
          <w:tcPr>
            <w:tcW w:w="4320" w:type="dxa"/>
            <w:hideMark/>
          </w:tcPr>
          <w:p w:rsidR="00DE4395" w:rsidRDefault="00DE4395" w:rsidP="002217A3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Чмир</w:t>
            </w:r>
            <w:proofErr w:type="spellEnd"/>
          </w:p>
        </w:tc>
        <w:tc>
          <w:tcPr>
            <w:tcW w:w="2934" w:type="dxa"/>
            <w:hideMark/>
          </w:tcPr>
          <w:p w:rsidR="00DE4395" w:rsidRDefault="00DE4395" w:rsidP="002217A3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>Н.В. Ткаченко</w:t>
            </w:r>
          </w:p>
        </w:tc>
        <w:tc>
          <w:tcPr>
            <w:tcW w:w="2759" w:type="dxa"/>
            <w:hideMark/>
          </w:tcPr>
          <w:p w:rsidR="00DE4395" w:rsidRDefault="00DE4395" w:rsidP="002217A3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Т.Г. Підлужна</w:t>
            </w:r>
          </w:p>
        </w:tc>
      </w:tr>
      <w:tr w:rsidR="00DE4395" w:rsidTr="002217A3">
        <w:tc>
          <w:tcPr>
            <w:tcW w:w="4320" w:type="dxa"/>
            <w:hideMark/>
          </w:tcPr>
          <w:p w:rsidR="00DE4395" w:rsidRDefault="00DE4395" w:rsidP="002217A3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Байбарза</w:t>
            </w:r>
            <w:proofErr w:type="spellEnd"/>
          </w:p>
        </w:tc>
        <w:tc>
          <w:tcPr>
            <w:tcW w:w="2934" w:type="dxa"/>
            <w:hideMark/>
          </w:tcPr>
          <w:p w:rsidR="00DE4395" w:rsidRDefault="00DE4395" w:rsidP="002217A3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 xml:space="preserve">О.В. </w:t>
            </w:r>
            <w:proofErr w:type="spellStart"/>
            <w:r>
              <w:rPr>
                <w:lang w:val="uk-UA"/>
              </w:rPr>
              <w:t>Химорода</w:t>
            </w:r>
            <w:proofErr w:type="spellEnd"/>
          </w:p>
        </w:tc>
        <w:tc>
          <w:tcPr>
            <w:tcW w:w="2759" w:type="dxa"/>
            <w:hideMark/>
          </w:tcPr>
          <w:p w:rsidR="00DE4395" w:rsidRDefault="00DE4395" w:rsidP="002217A3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В.І. Ситник</w:t>
            </w:r>
          </w:p>
        </w:tc>
      </w:tr>
      <w:tr w:rsidR="00DE4395" w:rsidTr="002217A3">
        <w:tc>
          <w:tcPr>
            <w:tcW w:w="4320" w:type="dxa"/>
            <w:hideMark/>
          </w:tcPr>
          <w:p w:rsidR="00DE4395" w:rsidRDefault="00DE4395" w:rsidP="002217A3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 xml:space="preserve">Л.М. </w:t>
            </w:r>
            <w:proofErr w:type="spellStart"/>
            <w:r>
              <w:rPr>
                <w:lang w:val="uk-UA"/>
              </w:rPr>
              <w:t>Глазко</w:t>
            </w:r>
            <w:proofErr w:type="spellEnd"/>
          </w:p>
        </w:tc>
        <w:tc>
          <w:tcPr>
            <w:tcW w:w="2934" w:type="dxa"/>
            <w:hideMark/>
          </w:tcPr>
          <w:p w:rsidR="00DE4395" w:rsidRDefault="00DE4395" w:rsidP="002217A3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>В.А. Кушнір</w:t>
            </w:r>
          </w:p>
        </w:tc>
        <w:tc>
          <w:tcPr>
            <w:tcW w:w="2759" w:type="dxa"/>
            <w:hideMark/>
          </w:tcPr>
          <w:p w:rsidR="00DE4395" w:rsidRDefault="00DE4395" w:rsidP="002217A3">
            <w:pPr>
              <w:spacing w:line="276" w:lineRule="auto"/>
              <w:ind w:left="738"/>
              <w:rPr>
                <w:lang w:val="uk-UA"/>
              </w:rPr>
            </w:pPr>
            <w:r>
              <w:rPr>
                <w:lang w:val="uk-UA"/>
              </w:rPr>
              <w:t>В.М. Пискун</w:t>
            </w:r>
          </w:p>
        </w:tc>
      </w:tr>
      <w:tr w:rsidR="00DE4395" w:rsidTr="002217A3">
        <w:tc>
          <w:tcPr>
            <w:tcW w:w="4320" w:type="dxa"/>
            <w:hideMark/>
          </w:tcPr>
          <w:p w:rsidR="00DE4395" w:rsidRDefault="00DE4395" w:rsidP="002217A3">
            <w:pPr>
              <w:spacing w:line="276" w:lineRule="auto"/>
              <w:ind w:left="1872"/>
              <w:rPr>
                <w:lang w:val="uk-UA"/>
              </w:rPr>
            </w:pPr>
            <w:r>
              <w:rPr>
                <w:lang w:val="uk-UA"/>
              </w:rPr>
              <w:t>І.М.Поліщук</w:t>
            </w:r>
          </w:p>
        </w:tc>
        <w:tc>
          <w:tcPr>
            <w:tcW w:w="2934" w:type="dxa"/>
            <w:hideMark/>
          </w:tcPr>
          <w:p w:rsidR="00DE4395" w:rsidRDefault="00DE4395" w:rsidP="002217A3">
            <w:pPr>
              <w:spacing w:line="276" w:lineRule="auto"/>
              <w:ind w:left="432"/>
              <w:rPr>
                <w:lang w:val="uk-UA"/>
              </w:rPr>
            </w:pPr>
            <w:r>
              <w:rPr>
                <w:lang w:val="uk-UA"/>
              </w:rPr>
              <w:t>Т.Г. Царенко</w:t>
            </w:r>
          </w:p>
        </w:tc>
        <w:tc>
          <w:tcPr>
            <w:tcW w:w="2759" w:type="dxa"/>
          </w:tcPr>
          <w:p w:rsidR="00DE4395" w:rsidRDefault="00DE4395" w:rsidP="002217A3">
            <w:pPr>
              <w:spacing w:line="276" w:lineRule="auto"/>
              <w:ind w:left="738"/>
              <w:rPr>
                <w:lang w:val="uk-UA"/>
              </w:rPr>
            </w:pPr>
          </w:p>
        </w:tc>
      </w:tr>
    </w:tbl>
    <w:p w:rsidR="00DE4395" w:rsidRDefault="00DE4395" w:rsidP="00DE4395">
      <w:pPr>
        <w:pStyle w:val="a7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DE4395" w:rsidRDefault="00DE4395" w:rsidP="00DE4395">
      <w:pPr>
        <w:spacing w:line="276" w:lineRule="auto"/>
        <w:ind w:left="360"/>
        <w:rPr>
          <w:sz w:val="28"/>
          <w:lang w:val="uk-UA"/>
        </w:rPr>
      </w:pPr>
    </w:p>
    <w:p w:rsidR="001F6253" w:rsidRDefault="001F6253"/>
    <w:sectPr w:rsidR="001F6253" w:rsidSect="001F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5"/>
    <w:rsid w:val="00085524"/>
    <w:rsid w:val="001F6253"/>
    <w:rsid w:val="00D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4395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DE43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DE439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DE439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No Spacing"/>
    <w:uiPriority w:val="1"/>
    <w:qFormat/>
    <w:rsid w:val="00DE4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2015-02-09T14:00:00Z</dcterms:created>
  <dcterms:modified xsi:type="dcterms:W3CDTF">2015-02-09T14:01:00Z</dcterms:modified>
</cp:coreProperties>
</file>